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已与海关总署确认输华水产品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检验检疫证书的出口国</w:t>
      </w:r>
      <w:r>
        <w:rPr>
          <w:rFonts w:ascii="方正小标宋简体" w:eastAsia="方正小标宋简体"/>
          <w:bCs/>
          <w:sz w:val="36"/>
          <w:szCs w:val="36"/>
        </w:rPr>
        <w:t>家</w:t>
      </w:r>
      <w:r>
        <w:rPr>
          <w:rFonts w:ascii="方正小标宋简体" w:eastAsia="方正小标宋简体" w:hint="eastAsia"/>
          <w:bCs/>
          <w:sz w:val="36"/>
          <w:szCs w:val="36"/>
        </w:rPr>
        <w:t>（地区）名单</w:t>
      </w:r>
    </w:p>
    <w:p>
      <w:pPr>
        <w:jc w:val="center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（共88个，截至2020年4月）</w:t>
      </w:r>
    </w:p>
    <w:p>
      <w:pPr>
        <w:jc w:val="center"/>
        <w:rPr>
          <w:rFonts w:ascii="方正仿宋简体" w:eastAsia="方正仿宋简体"/>
          <w:bCs/>
          <w:sz w:val="32"/>
          <w:szCs w:val="32"/>
        </w:rPr>
      </w:pPr>
    </w:p>
    <w:p>
      <w:pPr>
        <w:ind w:leftChars="63" w:left="13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亚  洲（23个）</w:t>
      </w:r>
      <w:r>
        <w:rPr>
          <w:rFonts w:ascii="方正仿宋简体" w:eastAsia="方正仿宋简体" w:hint="eastAsia"/>
          <w:bCs/>
          <w:sz w:val="32"/>
          <w:szCs w:val="32"/>
        </w:rPr>
        <w:t>：巴基斯坦、朝鲜、菲律宾、哈萨克斯坦、韩国、马来西亚、马尔代夫、孟加拉国、缅甸、日本、斯里兰卡、泰国、土耳其、新加坡、中国香港特别行政区、 伊朗、印度、印度尼西亚、文莱、越南、以色列、沙特阿拉伯、蒙古；</w:t>
      </w:r>
    </w:p>
    <w:p>
      <w:pPr>
        <w:ind w:leftChars="60" w:left="126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欧  洲（26个）</w:t>
      </w:r>
      <w:r>
        <w:rPr>
          <w:rFonts w:ascii="方正仿宋简体" w:eastAsia="方正仿宋简体" w:hint="eastAsia"/>
          <w:bCs/>
          <w:sz w:val="32"/>
          <w:szCs w:val="32"/>
        </w:rPr>
        <w:t>：爱尔兰、爱沙尼亚、保加利亚、比利时、冰岛、丹麦、俄罗斯、法国、法罗群岛、芬兰、荷兰、捷克、克罗地亚、立陶宛、挪威、葡萄牙、瑞士、瑞典、西班牙、希腊、意大利、英国、德国、波兰、拉脱维亚、斯洛文尼亚；</w:t>
      </w:r>
      <w:bookmarkStart w:id="0" w:name="_GoBack"/>
      <w:bookmarkEnd w:id="0"/>
    </w:p>
    <w:p>
      <w:pPr>
        <w:ind w:leftChars="63" w:left="13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美  洲（17个）</w:t>
      </w:r>
      <w:r>
        <w:rPr>
          <w:rFonts w:ascii="方正仿宋简体" w:eastAsia="方正仿宋简体" w:hint="eastAsia"/>
          <w:bCs/>
          <w:sz w:val="32"/>
          <w:szCs w:val="32"/>
        </w:rPr>
        <w:t>：阿根廷、巴西、秘鲁、厄瓜多尔、哥斯达黎加、古巴、圭亚那、加拿大、美国、墨西哥、苏里南、乌拉圭、智利、巴拿马、格陵兰、委内瑞拉、牙买加；</w:t>
      </w:r>
    </w:p>
    <w:p>
      <w:pPr>
        <w:ind w:leftChars="62" w:left="130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非  洲（14个）：</w:t>
      </w:r>
      <w:r>
        <w:rPr>
          <w:rFonts w:ascii="方正仿宋简体" w:eastAsia="方正仿宋简体" w:hint="eastAsia"/>
          <w:bCs/>
          <w:sz w:val="32"/>
          <w:szCs w:val="32"/>
        </w:rPr>
        <w:t>加纳、肯尼亚、马达加斯加、毛里求斯、摩洛哥、莫桑比克、南非、乌干达、毛里塔尼亚、塞内加尔、塞舌尔、坦桑尼亚、埃及、索马里；</w:t>
      </w:r>
    </w:p>
    <w:p>
      <w:pPr>
        <w:ind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大洋洲（8个）</w:t>
      </w:r>
      <w:r>
        <w:rPr>
          <w:rFonts w:ascii="方正仿宋简体" w:eastAsia="方正仿宋简体" w:hint="eastAsia"/>
          <w:bCs/>
          <w:sz w:val="32"/>
          <w:szCs w:val="32"/>
        </w:rPr>
        <w:t>：澳大利亚、斐济、库克群岛、马绍尔</w:t>
      </w:r>
      <w:r>
        <w:rPr>
          <w:rFonts w:ascii="方正仿宋简体" w:eastAsia="方正仿宋简体"/>
          <w:bCs/>
          <w:sz w:val="32"/>
          <w:szCs w:val="32"/>
        </w:rPr>
        <w:t>群岛</w:t>
      </w:r>
      <w:r>
        <w:rPr>
          <w:rFonts w:ascii="方正仿宋简体" w:eastAsia="方正仿宋简体" w:hint="eastAsia"/>
          <w:bCs/>
          <w:sz w:val="32"/>
          <w:szCs w:val="32"/>
        </w:rPr>
        <w:t>、密克罗尼西亚、新西兰、瓦努阿图、巴布亚新几内亚。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8"/>
  <w:doNotDisplayPageBoundaries/>
  <w:bordersDoNotSurroundHeader/>
  <w:bordersDoNotSurroundFooter/>
  <w:defaultTabStop w:val="42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paragraph" w:customStyle="1" w:styleId="18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0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995</TotalTime>
  <Application>Yozo_Office</Application>
  <Pages>1</Pages>
  <Words>446</Words>
  <Characters>454</Characters>
  <Lines>22</Lines>
  <Paragraphs>8</Paragraphs>
  <CharactersWithSpaces>463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微软用户</dc:title>
  <dc:creator>微软用户</dc:creator>
  <cp:lastModifiedBy>孟宪金</cp:lastModifiedBy>
  <cp:revision>4</cp:revision>
  <cp:lastPrinted>2014-11-19T09:36:00Z</cp:lastPrinted>
  <dcterms:created xsi:type="dcterms:W3CDTF">2020-04-21T06:46:00Z</dcterms:created>
  <dcterms:modified xsi:type="dcterms:W3CDTF">2020-04-29T03:37:07Z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2052-9.1.0.4569</vt:lpwstr>
  </property>
</Properties>
</file>